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kern w:val="0"/>
          <w:szCs w:val="21"/>
        </w:rPr>
      </w:pPr>
      <w:r>
        <w:rPr>
          <w:rFonts w:ascii="黑体" w:hAnsi="黑体" w:eastAsia="黑体"/>
          <w:b/>
          <w:bCs/>
        </w:rPr>
        <w:t xml:space="preserve">信通理财-圳元金月月盈理财产品5 </w:t>
      </w:r>
      <w:r>
        <w:rPr>
          <w:rFonts w:hint="eastAsia" w:ascii="黑体" w:hAnsi="黑体" w:eastAsia="黑体"/>
          <w:b/>
          <w:bCs/>
        </w:rPr>
        <w:t>202</w:t>
      </w:r>
      <w:r>
        <w:rPr>
          <w:rFonts w:hint="eastAsia" w:ascii="黑体" w:hAnsi="黑体" w:eastAsia="黑体"/>
          <w:b/>
          <w:bCs/>
          <w:lang w:val="en-US" w:eastAsia="zh-CN"/>
        </w:rPr>
        <w:t>6</w:t>
      </w:r>
      <w:r>
        <w:rPr>
          <w:rFonts w:hint="eastAsia" w:ascii="黑体" w:hAnsi="黑体" w:eastAsia="黑体"/>
          <w:b/>
          <w:bCs/>
        </w:rPr>
        <w:t>年第</w:t>
      </w:r>
      <w:r>
        <w:rPr>
          <w:rFonts w:hint="eastAsia" w:ascii="黑体" w:hAnsi="黑体" w:eastAsia="黑体"/>
          <w:b/>
          <w:bCs/>
          <w:lang w:eastAsia="zh-CN"/>
        </w:rPr>
        <w:t>一</w:t>
      </w:r>
      <w:r>
        <w:rPr>
          <w:rFonts w:hint="eastAsia" w:ascii="黑体" w:hAnsi="黑体" w:eastAsia="黑体"/>
          <w:b/>
          <w:bCs/>
        </w:rPr>
        <w:t>季度报告</w:t>
      </w:r>
    </w:p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一、理财产品基本信息</w:t>
      </w:r>
    </w:p>
    <w:tbl>
      <w:tblPr>
        <w:tblStyle w:val="7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1"/>
        <w:gridCol w:w="654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产品名称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信通理财-圳元金月月盈理财产品5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产品编号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ZYJ800305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登记编码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C1109624000018，客户可依据本登记编码在中国理财网（www.chinawealth.com.cn）上查询产品信息。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产品类型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本金及收益币种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报告期末产品总份额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131,583,893.14份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报告期末产品存续规模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137,201,652.38元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投资期限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以一个月为一个投资周期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收益支付日及支付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每一个月分配、按周期支付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托管人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中国工商银行股份有限公司深圳市分行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圳元金月月盈理财产品5报告期内净值信息如下：</w:t>
      </w:r>
    </w:p>
    <w:tbl>
      <w:tblPr>
        <w:tblStyle w:val="7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ZYJ800305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1.50%-2.70%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1.03870356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1.03870356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ZYJ800305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1.50%-2.70%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 xml:space="preserve">1.04072114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 xml:space="preserve">1.04072114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ZYJ800305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1.50%-2.70%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1.04269336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1.04269336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1.报告期末资产种类及比例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041"/>
        <w:gridCol w:w="1492"/>
        <w:gridCol w:w="1157"/>
        <w:gridCol w:w="1700"/>
        <w:gridCol w:w="139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04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64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309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</w:p>
        </w:tc>
        <w:tc>
          <w:tcPr>
            <w:tcW w:w="204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832.21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160,368,299.52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kern w:val="0"/>
                <w:sz w:val="10"/>
                <w:szCs w:val="10"/>
              </w:rPr>
            </w:pPr>
          </w:p>
        </w:tc>
        <w:tc>
          <w:tcPr>
            <w:tcW w:w="20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832.21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160,368,299.52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注: 占比=资产余额/穿透后的产品总资产，占比结果保留两位小数（因第二位小数四舍五入，可能存在尾差）。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2.报告期末杆杠融资情况</w:t>
      </w:r>
    </w:p>
    <w:tbl>
      <w:tblPr>
        <w:tblStyle w:val="8"/>
        <w:tblW w:w="852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2693"/>
        <w:gridCol w:w="24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22,891,625.86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16.68%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报告期末本产品债券回购融资余额未超过该产品资产净值的40%，本产品总资产未超过该产品资产净值的140%。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3.报告期末投资组合平均剩余期限分布比例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976"/>
        <w:gridCol w:w="2268"/>
        <w:gridCol w:w="21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16.68%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5.30%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12.93%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12.29%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47.55%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37.35%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kern w:val="0"/>
                <w:sz w:val="11"/>
                <w:szCs w:val="11"/>
              </w:rPr>
            </w:pP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116.89%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16.68%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4.报告期末资产持仓前十基本信息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12"/>
        <w:gridCol w:w="2162"/>
        <w:gridCol w:w="2114"/>
        <w:gridCol w:w="23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1"/>
                <w:szCs w:val="1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21洛阳银行永续债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5,880,513.02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4.29%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24农发清发32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5,203,124.40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3.79%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22威海商行二级资本债01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4,941,219.37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25陕西机械MTN001(科创债)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4,810,732.37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3.51%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一航YK03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4,739,646.59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八局251B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4,731,282.52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KZ浙兴01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4,251,046.68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22国丰Y6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2,958,134.85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24建发Y5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2,896,569.33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2.11%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兖矿KY01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2,884,811.76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2.10%</w:t>
            </w:r>
          </w:p>
        </w:tc>
      </w:tr>
    </w:tbl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报告期末投资于理财产品关联方发行、承销的证券</w:t>
      </w:r>
    </w:p>
    <w:tbl>
      <w:tblPr>
        <w:tblStyle w:val="7"/>
        <w:tblW w:w="65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2271"/>
        <w:gridCol w:w="974"/>
        <w:gridCol w:w="2812"/>
        <w:gridCol w:w="865"/>
        <w:gridCol w:w="10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 w:colFirst="1" w:colLast="5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22民生银行永续债01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153.13 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bookmarkEnd w:id="0"/>
    </w:tbl>
    <w:p>
      <w:pPr>
        <w:widowControl/>
        <w:spacing w:line="480" w:lineRule="auto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四、投资组合的流动性风险分析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numPr>
          <w:ilvl w:val="0"/>
          <w:numId w:val="2"/>
        </w:numPr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投资账户信息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ascii="黑体" w:hAnsi="黑体" w:eastAsia="黑体" w:cs="黑体"/>
                <w:kern w:val="0"/>
                <w:szCs w:val="21"/>
              </w:rPr>
              <w:t>深圳农村商业银行股份有限公司圳元金月月盈理财</w:t>
            </w:r>
            <w:r>
              <w:rPr>
                <w:rFonts w:hint="eastAsia" w:ascii="黑体" w:hAnsi="黑体" w:eastAsia="黑体" w:cs="黑体"/>
                <w:kern w:val="0"/>
                <w:szCs w:val="21"/>
              </w:rPr>
              <w:t>产品5</w:t>
            </w:r>
          </w:p>
        </w:tc>
        <w:tc>
          <w:tcPr>
            <w:tcW w:w="3228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ascii="黑体" w:hAnsi="黑体" w:eastAsia="黑体" w:cs="黑体"/>
                <w:kern w:val="0"/>
                <w:szCs w:val="21"/>
              </w:rPr>
              <w:t>4000023029202517923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深圳农村商业银行股份有限公司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2026年</w:t>
      </w:r>
      <w:r>
        <w:rPr>
          <w:rFonts w:hint="eastAsia" w:ascii="黑体" w:hAnsi="黑体" w:eastAsia="黑体" w:cs="黑体"/>
          <w:kern w:val="0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kern w:val="0"/>
          <w:szCs w:val="21"/>
        </w:rPr>
        <w:t>月21日</w:t>
      </w:r>
    </w:p>
    <w:p>
      <w:pPr>
        <w:widowControl/>
        <w:spacing w:line="480" w:lineRule="auto"/>
        <w:rPr>
          <w:rFonts w:hint="eastAsia" w:ascii="黑体" w:hAnsi="黑体" w:eastAsia="黑体" w:cs="黑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A0589F"/>
    <w:multiLevelType w:val="singleLevel"/>
    <w:tmpl w:val="8BA058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F7FA3E8"/>
    <w:multiLevelType w:val="singleLevel"/>
    <w:tmpl w:val="6F7FA3E8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87C9E"/>
    <w:rsid w:val="0000104C"/>
    <w:rsid w:val="00040399"/>
    <w:rsid w:val="0005281C"/>
    <w:rsid w:val="00062668"/>
    <w:rsid w:val="00070139"/>
    <w:rsid w:val="00084E2A"/>
    <w:rsid w:val="0009077F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52F27"/>
    <w:rsid w:val="00160D33"/>
    <w:rsid w:val="001861C5"/>
    <w:rsid w:val="001A0954"/>
    <w:rsid w:val="001A25D7"/>
    <w:rsid w:val="001A7995"/>
    <w:rsid w:val="001B38C6"/>
    <w:rsid w:val="001C076B"/>
    <w:rsid w:val="001C14C2"/>
    <w:rsid w:val="00213129"/>
    <w:rsid w:val="00250A7E"/>
    <w:rsid w:val="00263100"/>
    <w:rsid w:val="0028673D"/>
    <w:rsid w:val="002D7D6D"/>
    <w:rsid w:val="002E4FBD"/>
    <w:rsid w:val="002F5441"/>
    <w:rsid w:val="00304BF9"/>
    <w:rsid w:val="00335702"/>
    <w:rsid w:val="00354F24"/>
    <w:rsid w:val="00355F2D"/>
    <w:rsid w:val="0036311C"/>
    <w:rsid w:val="003B2F40"/>
    <w:rsid w:val="003C2BAE"/>
    <w:rsid w:val="003C50A1"/>
    <w:rsid w:val="003C7E40"/>
    <w:rsid w:val="003F1320"/>
    <w:rsid w:val="004523D5"/>
    <w:rsid w:val="00487C9E"/>
    <w:rsid w:val="0049263B"/>
    <w:rsid w:val="004E7534"/>
    <w:rsid w:val="0051285E"/>
    <w:rsid w:val="00515564"/>
    <w:rsid w:val="00525034"/>
    <w:rsid w:val="00536693"/>
    <w:rsid w:val="00554F10"/>
    <w:rsid w:val="00573D79"/>
    <w:rsid w:val="005859D4"/>
    <w:rsid w:val="005B3B6E"/>
    <w:rsid w:val="005B712E"/>
    <w:rsid w:val="005C2F64"/>
    <w:rsid w:val="005C7423"/>
    <w:rsid w:val="005D4AD1"/>
    <w:rsid w:val="005E4589"/>
    <w:rsid w:val="00682281"/>
    <w:rsid w:val="00696584"/>
    <w:rsid w:val="006A2F15"/>
    <w:rsid w:val="006D520C"/>
    <w:rsid w:val="007224C7"/>
    <w:rsid w:val="00723A97"/>
    <w:rsid w:val="00733747"/>
    <w:rsid w:val="00734E4B"/>
    <w:rsid w:val="00740298"/>
    <w:rsid w:val="0076165A"/>
    <w:rsid w:val="00766410"/>
    <w:rsid w:val="007731FC"/>
    <w:rsid w:val="00780B1A"/>
    <w:rsid w:val="007B616D"/>
    <w:rsid w:val="007C2368"/>
    <w:rsid w:val="007C6AFA"/>
    <w:rsid w:val="007F2511"/>
    <w:rsid w:val="007F5D10"/>
    <w:rsid w:val="007F6E8A"/>
    <w:rsid w:val="00840A8A"/>
    <w:rsid w:val="00851107"/>
    <w:rsid w:val="008612C2"/>
    <w:rsid w:val="00867136"/>
    <w:rsid w:val="00887FF6"/>
    <w:rsid w:val="008A3C2C"/>
    <w:rsid w:val="008C3D56"/>
    <w:rsid w:val="009132C8"/>
    <w:rsid w:val="00947B5B"/>
    <w:rsid w:val="00950E93"/>
    <w:rsid w:val="00951184"/>
    <w:rsid w:val="00957929"/>
    <w:rsid w:val="009A0F52"/>
    <w:rsid w:val="009B2AA6"/>
    <w:rsid w:val="00A0333C"/>
    <w:rsid w:val="00A05174"/>
    <w:rsid w:val="00A152EC"/>
    <w:rsid w:val="00A52AB5"/>
    <w:rsid w:val="00A55592"/>
    <w:rsid w:val="00A83E67"/>
    <w:rsid w:val="00AA7C6B"/>
    <w:rsid w:val="00AB78BF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A4187"/>
    <w:rsid w:val="00CB1C21"/>
    <w:rsid w:val="00CC0765"/>
    <w:rsid w:val="00CC4E39"/>
    <w:rsid w:val="00CD1230"/>
    <w:rsid w:val="00CF4BAF"/>
    <w:rsid w:val="00D02EC3"/>
    <w:rsid w:val="00D11D00"/>
    <w:rsid w:val="00D20E8D"/>
    <w:rsid w:val="00D4372E"/>
    <w:rsid w:val="00DA5006"/>
    <w:rsid w:val="00DC23EE"/>
    <w:rsid w:val="00DC7F96"/>
    <w:rsid w:val="00DF06E4"/>
    <w:rsid w:val="00DF1A82"/>
    <w:rsid w:val="00E53426"/>
    <w:rsid w:val="00EB714A"/>
    <w:rsid w:val="00ED156C"/>
    <w:rsid w:val="00ED15E3"/>
    <w:rsid w:val="00ED7C3D"/>
    <w:rsid w:val="00F429BA"/>
    <w:rsid w:val="00F54F9A"/>
    <w:rsid w:val="00F81270"/>
    <w:rsid w:val="00F81D4D"/>
    <w:rsid w:val="00F863CE"/>
    <w:rsid w:val="00F92A6B"/>
    <w:rsid w:val="00F9466B"/>
    <w:rsid w:val="00F9602A"/>
    <w:rsid w:val="00FA2DA8"/>
    <w:rsid w:val="00FB2127"/>
    <w:rsid w:val="00FB40C4"/>
    <w:rsid w:val="00FB4D7D"/>
    <w:rsid w:val="00FD3432"/>
    <w:rsid w:val="00FE646D"/>
    <w:rsid w:val="00FF7A79"/>
    <w:rsid w:val="04471F90"/>
    <w:rsid w:val="04AE419F"/>
    <w:rsid w:val="04B1778E"/>
    <w:rsid w:val="07521C8A"/>
    <w:rsid w:val="08AA2281"/>
    <w:rsid w:val="091B6265"/>
    <w:rsid w:val="09291EA3"/>
    <w:rsid w:val="0AB12065"/>
    <w:rsid w:val="0B065B53"/>
    <w:rsid w:val="0B994E16"/>
    <w:rsid w:val="0D2E3C45"/>
    <w:rsid w:val="0DBB4C8D"/>
    <w:rsid w:val="0F8255B5"/>
    <w:rsid w:val="11445FCA"/>
    <w:rsid w:val="11712317"/>
    <w:rsid w:val="1173058A"/>
    <w:rsid w:val="11A05B47"/>
    <w:rsid w:val="12F457C4"/>
    <w:rsid w:val="137D78E1"/>
    <w:rsid w:val="13DC6075"/>
    <w:rsid w:val="14044859"/>
    <w:rsid w:val="15E928AE"/>
    <w:rsid w:val="16AD6809"/>
    <w:rsid w:val="170A1FBF"/>
    <w:rsid w:val="17E667B2"/>
    <w:rsid w:val="18957161"/>
    <w:rsid w:val="19942E89"/>
    <w:rsid w:val="19BE7A64"/>
    <w:rsid w:val="1A3C01FC"/>
    <w:rsid w:val="1A8E7342"/>
    <w:rsid w:val="1B095114"/>
    <w:rsid w:val="1CF8290D"/>
    <w:rsid w:val="20491414"/>
    <w:rsid w:val="205D2F11"/>
    <w:rsid w:val="21CB78CB"/>
    <w:rsid w:val="22EC4E68"/>
    <w:rsid w:val="23264B69"/>
    <w:rsid w:val="234E32CF"/>
    <w:rsid w:val="23B52D23"/>
    <w:rsid w:val="24986533"/>
    <w:rsid w:val="24E8319D"/>
    <w:rsid w:val="26E92A8E"/>
    <w:rsid w:val="2955721D"/>
    <w:rsid w:val="29723428"/>
    <w:rsid w:val="2AD27A07"/>
    <w:rsid w:val="2BC740AE"/>
    <w:rsid w:val="2C604CFD"/>
    <w:rsid w:val="2E38185D"/>
    <w:rsid w:val="2EB37359"/>
    <w:rsid w:val="2F483D01"/>
    <w:rsid w:val="30265781"/>
    <w:rsid w:val="30295C38"/>
    <w:rsid w:val="30DD74C7"/>
    <w:rsid w:val="32000D19"/>
    <w:rsid w:val="3258664C"/>
    <w:rsid w:val="32E15C95"/>
    <w:rsid w:val="34C76649"/>
    <w:rsid w:val="35FB0160"/>
    <w:rsid w:val="3673128D"/>
    <w:rsid w:val="36B271C6"/>
    <w:rsid w:val="36D50FE5"/>
    <w:rsid w:val="387354EC"/>
    <w:rsid w:val="39EE5960"/>
    <w:rsid w:val="3A4C1F14"/>
    <w:rsid w:val="3A525C78"/>
    <w:rsid w:val="3BC05242"/>
    <w:rsid w:val="3C1A536B"/>
    <w:rsid w:val="3C642FF0"/>
    <w:rsid w:val="3CA9683A"/>
    <w:rsid w:val="3F4C0765"/>
    <w:rsid w:val="3F4C3465"/>
    <w:rsid w:val="401A4F31"/>
    <w:rsid w:val="403A6144"/>
    <w:rsid w:val="407422B9"/>
    <w:rsid w:val="4193018E"/>
    <w:rsid w:val="419661DE"/>
    <w:rsid w:val="42F77A76"/>
    <w:rsid w:val="440334E0"/>
    <w:rsid w:val="456C7AE0"/>
    <w:rsid w:val="45B57F0F"/>
    <w:rsid w:val="463A65C6"/>
    <w:rsid w:val="47140486"/>
    <w:rsid w:val="4A2B20DD"/>
    <w:rsid w:val="4A3458ED"/>
    <w:rsid w:val="4A634417"/>
    <w:rsid w:val="4B4F0502"/>
    <w:rsid w:val="4BA91DC3"/>
    <w:rsid w:val="4D127FA8"/>
    <w:rsid w:val="4DCD1C81"/>
    <w:rsid w:val="4E250C6F"/>
    <w:rsid w:val="4E2E0F8B"/>
    <w:rsid w:val="4E5752D2"/>
    <w:rsid w:val="4F3A492D"/>
    <w:rsid w:val="4FAF2A96"/>
    <w:rsid w:val="500A12CA"/>
    <w:rsid w:val="505E1D13"/>
    <w:rsid w:val="508771BD"/>
    <w:rsid w:val="51A922C3"/>
    <w:rsid w:val="51BC69F4"/>
    <w:rsid w:val="51E210E3"/>
    <w:rsid w:val="523C3EE3"/>
    <w:rsid w:val="524E08B1"/>
    <w:rsid w:val="53B04E31"/>
    <w:rsid w:val="53DF6B9B"/>
    <w:rsid w:val="54602532"/>
    <w:rsid w:val="54BC5C59"/>
    <w:rsid w:val="5572259F"/>
    <w:rsid w:val="5607779B"/>
    <w:rsid w:val="567E795B"/>
    <w:rsid w:val="57D11B18"/>
    <w:rsid w:val="592C7D58"/>
    <w:rsid w:val="596E22B7"/>
    <w:rsid w:val="59A34CB5"/>
    <w:rsid w:val="5A136532"/>
    <w:rsid w:val="5BC35F79"/>
    <w:rsid w:val="5C3D4A45"/>
    <w:rsid w:val="5CC52489"/>
    <w:rsid w:val="5CEF5C0E"/>
    <w:rsid w:val="5FA86191"/>
    <w:rsid w:val="60B53D18"/>
    <w:rsid w:val="61486B40"/>
    <w:rsid w:val="61D06166"/>
    <w:rsid w:val="63216F9C"/>
    <w:rsid w:val="63702285"/>
    <w:rsid w:val="63815DD0"/>
    <w:rsid w:val="63E12B02"/>
    <w:rsid w:val="63FC53A7"/>
    <w:rsid w:val="652D670A"/>
    <w:rsid w:val="66027806"/>
    <w:rsid w:val="672B61CF"/>
    <w:rsid w:val="6783330B"/>
    <w:rsid w:val="67D1564E"/>
    <w:rsid w:val="67DF1497"/>
    <w:rsid w:val="68116F48"/>
    <w:rsid w:val="6A3B4BD9"/>
    <w:rsid w:val="6BBE5589"/>
    <w:rsid w:val="6BD6361E"/>
    <w:rsid w:val="6C87427E"/>
    <w:rsid w:val="6DAD4AA3"/>
    <w:rsid w:val="6F1F51A7"/>
    <w:rsid w:val="70450E41"/>
    <w:rsid w:val="70822DC4"/>
    <w:rsid w:val="709708C3"/>
    <w:rsid w:val="70A73FA5"/>
    <w:rsid w:val="70BE68B0"/>
    <w:rsid w:val="7126225A"/>
    <w:rsid w:val="738D1947"/>
    <w:rsid w:val="73A338C6"/>
    <w:rsid w:val="75232F49"/>
    <w:rsid w:val="75746D74"/>
    <w:rsid w:val="75873D0B"/>
    <w:rsid w:val="768921F1"/>
    <w:rsid w:val="77D96F49"/>
    <w:rsid w:val="77E43C60"/>
    <w:rsid w:val="78020B8B"/>
    <w:rsid w:val="78137072"/>
    <w:rsid w:val="7AC67696"/>
    <w:rsid w:val="7B220D8F"/>
    <w:rsid w:val="7BDD06D8"/>
    <w:rsid w:val="7C4A7F77"/>
    <w:rsid w:val="7C937950"/>
    <w:rsid w:val="7CD04EB4"/>
    <w:rsid w:val="7E9E4AB6"/>
    <w:rsid w:val="7F57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Hyperlink"/>
    <w:basedOn w:val="9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1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2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3">
    <w:name w:val="item-label3"/>
    <w:basedOn w:val="9"/>
    <w:qFormat/>
    <w:uiPriority w:val="0"/>
    <w:rPr>
      <w:color w:val="555E6A"/>
    </w:rPr>
  </w:style>
  <w:style w:type="paragraph" w:customStyle="1" w:styleId="14">
    <w:name w:val="z-窗体顶端1"/>
    <w:basedOn w:val="1"/>
    <w:next w:val="1"/>
    <w:link w:val="15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5">
    <w:name w:val="z-窗体顶端 Char"/>
    <w:basedOn w:val="9"/>
    <w:link w:val="14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6">
    <w:name w:val="z-窗体底端1"/>
    <w:basedOn w:val="1"/>
    <w:next w:val="1"/>
    <w:link w:val="17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7">
    <w:name w:val="z-窗体底端 Char"/>
    <w:basedOn w:val="9"/>
    <w:link w:val="16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9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20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21">
    <w:name w:val="文档结构图 字符"/>
    <w:basedOn w:val="9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893</Words>
  <Characters>1626</Characters>
  <Lines>232</Lines>
  <Paragraphs>279</Paragraphs>
  <TotalTime>0</TotalTime>
  <ScaleCrop>false</ScaleCrop>
  <LinksUpToDate>false</LinksUpToDate>
  <CharactersWithSpaces>2240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2026-04-14T10:23:18Z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E50A68F465284757A05437BEEF5209DD</vt:lpwstr>
  </property>
</Properties>
</file>