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12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21000005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170,850,800.00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174,214,053.02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中国工商银行股份有限公司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深圳市分行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12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333333"/>
                <w:kern w:val="0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333333"/>
                <w:kern w:val="0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333333"/>
                <w:kern w:val="0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333333"/>
                <w:kern w:val="0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333333"/>
                <w:kern w:val="0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1.0162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1.1561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1.0167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1.1566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1.0196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1.1595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9"/>
        <w:tblW w:w="939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250"/>
        <w:gridCol w:w="1766"/>
        <w:gridCol w:w="1369"/>
        <w:gridCol w:w="1748"/>
        <w:gridCol w:w="143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Arial"/>
                <w:kern w:val="0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25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313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318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Arial"/>
                <w:kern w:val="0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Arial"/>
                <w:kern w:val="0"/>
                <w:szCs w:val="21"/>
              </w:rPr>
            </w:pPr>
          </w:p>
        </w:tc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Arial"/>
                <w:kern w:val="0"/>
                <w:szCs w:val="21"/>
                <w:lang w:val="en-US" w:eastAsia="zh-CN"/>
              </w:rPr>
            </w:pPr>
          </w:p>
        </w:tc>
        <w:tc>
          <w:tcPr>
            <w:tcW w:w="17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Arial"/>
                <w:kern w:val="0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7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Arial"/>
                <w:kern w:val="0"/>
                <w:szCs w:val="21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Arial"/>
                <w:kern w:val="0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8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Arial"/>
                <w:kern w:val="0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7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50,004,130.23</w:t>
            </w:r>
          </w:p>
        </w:tc>
        <w:tc>
          <w:tcPr>
            <w:tcW w:w="13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28.41%</w:t>
            </w:r>
          </w:p>
        </w:tc>
        <w:tc>
          <w:tcPr>
            <w:tcW w:w="17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126,022,560.67</w:t>
            </w:r>
          </w:p>
        </w:tc>
        <w:tc>
          <w:tcPr>
            <w:tcW w:w="1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71.59%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8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Arial"/>
                <w:kern w:val="0"/>
                <w:szCs w:val="21"/>
                <w:lang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7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7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8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Arial"/>
                <w:kern w:val="0"/>
                <w:szCs w:val="21"/>
                <w:lang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7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7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Arial" w:hAnsi="Arial" w:eastAsia="宋体" w:cs="Arial"/>
                <w:b/>
                <w:kern w:val="0"/>
                <w:szCs w:val="21"/>
              </w:rPr>
            </w:pP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7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Arial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50,004,130.23</w:t>
            </w:r>
          </w:p>
        </w:tc>
        <w:tc>
          <w:tcPr>
            <w:tcW w:w="13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Arial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28.41%</w:t>
            </w:r>
          </w:p>
        </w:tc>
        <w:tc>
          <w:tcPr>
            <w:tcW w:w="17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Arial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126,022,560.67</w:t>
            </w:r>
          </w:p>
        </w:tc>
        <w:tc>
          <w:tcPr>
            <w:tcW w:w="1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Arial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71.59%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0"/>
          <w:szCs w:val="20"/>
        </w:rPr>
      </w:pPr>
      <w:r>
        <w:rPr>
          <w:rFonts w:hint="eastAsia" w:ascii="黑体" w:hAnsi="黑体" w:eastAsia="黑体" w:cs="黑体"/>
          <w:color w:val="auto"/>
          <w:kern w:val="0"/>
          <w:sz w:val="20"/>
          <w:szCs w:val="20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0"/>
          <w:szCs w:val="20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0"/>
          <w:szCs w:val="20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0"/>
          <w:szCs w:val="20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0"/>
          <w:szCs w:val="20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9"/>
        <w:tblW w:w="852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2693"/>
        <w:gridCol w:w="246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33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33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1,679,832.94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0.96%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9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976"/>
        <w:gridCol w:w="2268"/>
        <w:gridCol w:w="217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38.55%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0.96%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1.07%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1.07%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30.36%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27.74%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101.04%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0.96%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433"/>
        <w:gridCol w:w="2340"/>
        <w:gridCol w:w="1772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bookmarkStart w:id="0" w:name="_GoBack" w:colFirst="0" w:colLast="4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现金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现金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56,472,317.29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32.42%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25国开06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8,057,323.13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25首城04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6,799,565.26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24舟山交投PPN001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5,578,705.30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24晋能煤业MTN007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5,533,814.19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25中节能MTN002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5,447,775.68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25翠亨集团01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5,419,667.44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3.11%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25鲁钢铁MTN013A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5,393,694.64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核建YK08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5,382,856.79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3.09%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25河钢集MTN006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5,361,959.87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3.08%</w:t>
            </w:r>
          </w:p>
        </w:tc>
      </w:tr>
      <w:bookmarkEnd w:id="0"/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132"/>
        <w:gridCol w:w="1336"/>
        <w:gridCol w:w="2894"/>
        <w:gridCol w:w="1245"/>
        <w:gridCol w:w="1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  （万元）</w:t>
            </w: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25北京银行永续债01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16.31 </w:t>
            </w: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25工行永续债01BC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27.09 </w:t>
            </w: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25建行二级资本债03BC</w:t>
            </w:r>
          </w:p>
        </w:tc>
        <w:tc>
          <w:tcPr>
            <w:tcW w:w="13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16.28 </w:t>
            </w:r>
          </w:p>
        </w:tc>
        <w:tc>
          <w:tcPr>
            <w:tcW w:w="28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25平安银行永续债01BC</w:t>
            </w:r>
          </w:p>
        </w:tc>
        <w:tc>
          <w:tcPr>
            <w:tcW w:w="13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26.87 </w:t>
            </w:r>
          </w:p>
        </w:tc>
        <w:tc>
          <w:tcPr>
            <w:tcW w:w="28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25中粮MTN007</w:t>
            </w:r>
          </w:p>
        </w:tc>
        <w:tc>
          <w:tcPr>
            <w:tcW w:w="13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27.06 </w:t>
            </w:r>
          </w:p>
        </w:tc>
        <w:tc>
          <w:tcPr>
            <w:tcW w:w="28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25中行二级资本债03A(BC)</w:t>
            </w:r>
          </w:p>
        </w:tc>
        <w:tc>
          <w:tcPr>
            <w:tcW w:w="13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54.14 </w:t>
            </w:r>
          </w:p>
        </w:tc>
        <w:tc>
          <w:tcPr>
            <w:tcW w:w="28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ind w:firstLine="420" w:firstLineChars="200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5"/>
        <w:gridCol w:w="3156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户名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深圳农村商业银行股份有限公司圳元金年年盈理财产品12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4000023029202562420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1BCAA8"/>
    <w:multiLevelType w:val="singleLevel"/>
    <w:tmpl w:val="261BCAA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172A27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12226E8"/>
    <w:rsid w:val="03025F85"/>
    <w:rsid w:val="04662EE5"/>
    <w:rsid w:val="04B045C6"/>
    <w:rsid w:val="04B1778E"/>
    <w:rsid w:val="06201190"/>
    <w:rsid w:val="067850A5"/>
    <w:rsid w:val="077C087A"/>
    <w:rsid w:val="079D3860"/>
    <w:rsid w:val="08950B15"/>
    <w:rsid w:val="091B6265"/>
    <w:rsid w:val="09291EA3"/>
    <w:rsid w:val="09317F62"/>
    <w:rsid w:val="0B4533DE"/>
    <w:rsid w:val="0CB04A1A"/>
    <w:rsid w:val="1023103D"/>
    <w:rsid w:val="10DB17E6"/>
    <w:rsid w:val="130013FA"/>
    <w:rsid w:val="148D716B"/>
    <w:rsid w:val="19942E89"/>
    <w:rsid w:val="1ADD6CD2"/>
    <w:rsid w:val="1B277494"/>
    <w:rsid w:val="1C806826"/>
    <w:rsid w:val="1CF8290D"/>
    <w:rsid w:val="1E230B46"/>
    <w:rsid w:val="1EF64859"/>
    <w:rsid w:val="1F314840"/>
    <w:rsid w:val="20935426"/>
    <w:rsid w:val="2222403B"/>
    <w:rsid w:val="225A4BD6"/>
    <w:rsid w:val="23FB2AFA"/>
    <w:rsid w:val="2474158A"/>
    <w:rsid w:val="24986533"/>
    <w:rsid w:val="25EE3155"/>
    <w:rsid w:val="269C1DB1"/>
    <w:rsid w:val="2C0B7ABB"/>
    <w:rsid w:val="2C604CFD"/>
    <w:rsid w:val="2CE65D4A"/>
    <w:rsid w:val="2E38185D"/>
    <w:rsid w:val="2E7741A8"/>
    <w:rsid w:val="303A5047"/>
    <w:rsid w:val="307B5EAB"/>
    <w:rsid w:val="309045F9"/>
    <w:rsid w:val="31275DB1"/>
    <w:rsid w:val="32316938"/>
    <w:rsid w:val="3258664C"/>
    <w:rsid w:val="325B69BD"/>
    <w:rsid w:val="36361292"/>
    <w:rsid w:val="386055AE"/>
    <w:rsid w:val="3A320E69"/>
    <w:rsid w:val="3B425200"/>
    <w:rsid w:val="3BC05242"/>
    <w:rsid w:val="3BCB3388"/>
    <w:rsid w:val="3E9D7E49"/>
    <w:rsid w:val="3FD14F13"/>
    <w:rsid w:val="3FF872DE"/>
    <w:rsid w:val="41247632"/>
    <w:rsid w:val="419661DE"/>
    <w:rsid w:val="41B00AE5"/>
    <w:rsid w:val="43632430"/>
    <w:rsid w:val="46317436"/>
    <w:rsid w:val="468F4626"/>
    <w:rsid w:val="47140486"/>
    <w:rsid w:val="49C57F08"/>
    <w:rsid w:val="4AA11629"/>
    <w:rsid w:val="4B2D6211"/>
    <w:rsid w:val="4B8C01DC"/>
    <w:rsid w:val="4C613412"/>
    <w:rsid w:val="4C701806"/>
    <w:rsid w:val="4CD60960"/>
    <w:rsid w:val="4D1B3FA7"/>
    <w:rsid w:val="4E5D130A"/>
    <w:rsid w:val="4F1A043E"/>
    <w:rsid w:val="4F3A492D"/>
    <w:rsid w:val="4F4A4AC2"/>
    <w:rsid w:val="508771BD"/>
    <w:rsid w:val="525844E9"/>
    <w:rsid w:val="52916310"/>
    <w:rsid w:val="53DF38A0"/>
    <w:rsid w:val="541944C0"/>
    <w:rsid w:val="54602532"/>
    <w:rsid w:val="54BC5C59"/>
    <w:rsid w:val="55496718"/>
    <w:rsid w:val="559F3B48"/>
    <w:rsid w:val="5607779B"/>
    <w:rsid w:val="567E795B"/>
    <w:rsid w:val="57276C97"/>
    <w:rsid w:val="5C3D4A45"/>
    <w:rsid w:val="5D7921FA"/>
    <w:rsid w:val="5D9C204A"/>
    <w:rsid w:val="5E6B47A2"/>
    <w:rsid w:val="5EBE4239"/>
    <w:rsid w:val="5F5848CE"/>
    <w:rsid w:val="607E1599"/>
    <w:rsid w:val="60F75B2B"/>
    <w:rsid w:val="63702285"/>
    <w:rsid w:val="64521FA7"/>
    <w:rsid w:val="64712F05"/>
    <w:rsid w:val="65486AB0"/>
    <w:rsid w:val="66220EB3"/>
    <w:rsid w:val="66515502"/>
    <w:rsid w:val="6783330B"/>
    <w:rsid w:val="69F4122C"/>
    <w:rsid w:val="6A6871B9"/>
    <w:rsid w:val="6BBE5589"/>
    <w:rsid w:val="6C2D6C9C"/>
    <w:rsid w:val="6E2B6B8F"/>
    <w:rsid w:val="6F753458"/>
    <w:rsid w:val="72E26BB4"/>
    <w:rsid w:val="72EE345D"/>
    <w:rsid w:val="7650203B"/>
    <w:rsid w:val="7A7A6C5A"/>
    <w:rsid w:val="7CD04EB4"/>
    <w:rsid w:val="7E7C1A93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2071</Words>
  <Characters>2902</Characters>
  <Lines>1</Lines>
  <Paragraphs>1</Paragraphs>
  <TotalTime>0</TotalTime>
  <ScaleCrop>false</ScaleCrop>
  <LinksUpToDate>false</LinksUpToDate>
  <CharactersWithSpaces>2952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2021-10-25T06:40:00Z</cp:lastPrinted>
  <dcterms:modified xsi:type="dcterms:W3CDTF">2026-04-14T10:11:31Z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  <property fmtid="{D5CDD505-2E9C-101B-9397-08002B2CF9AE}" pid="4" name="KSOTemplateDocerSaveRecord">
    <vt:lpwstr>eyJoZGlkIjoiZjkwZTQ5Mzc5MzY0NTAxNTAyMjQ3NWVlOTZjMjU0ODEiLCJ1c2VySWQiOiI4MjMyODc2MTMifQ==</vt:lpwstr>
  </property>
</Properties>
</file>